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32A8" w14:textId="561A9520" w:rsidR="00872D81" w:rsidRPr="00D9238F" w:rsidRDefault="00B85548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bookmarkStart w:id="0" w:name="_Hlk135657119"/>
      <w:bookmarkEnd w:id="0"/>
      <w:r>
        <w:rPr>
          <w:b/>
          <w:sz w:val="24"/>
        </w:rPr>
        <w:t>CENWP-OD-</w:t>
      </w:r>
      <w:r w:rsidR="00D9238F">
        <w:rPr>
          <w:b/>
          <w:iCs/>
          <w:sz w:val="24"/>
        </w:rPr>
        <w:t>B</w:t>
      </w:r>
      <w:r>
        <w:rPr>
          <w:b/>
          <w:i/>
          <w:sz w:val="24"/>
        </w:rPr>
        <w:tab/>
      </w:r>
      <w:r w:rsidR="00515803">
        <w:rPr>
          <w:b/>
          <w:iCs/>
          <w:sz w:val="24"/>
        </w:rPr>
        <w:t>05</w:t>
      </w:r>
      <w:r w:rsidR="00D9238F">
        <w:rPr>
          <w:b/>
          <w:iCs/>
          <w:sz w:val="24"/>
        </w:rPr>
        <w:t xml:space="preserve"> </w:t>
      </w:r>
      <w:r w:rsidR="00515803">
        <w:rPr>
          <w:b/>
          <w:iCs/>
          <w:sz w:val="24"/>
        </w:rPr>
        <w:t>June</w:t>
      </w:r>
      <w:r w:rsidR="00D9238F">
        <w:rPr>
          <w:b/>
          <w:iCs/>
          <w:sz w:val="24"/>
        </w:rPr>
        <w:t xml:space="preserve"> 2023</w:t>
      </w:r>
    </w:p>
    <w:p w14:paraId="52D6336B" w14:textId="77777777" w:rsidR="00872D81" w:rsidRDefault="00872D81">
      <w:pPr>
        <w:pStyle w:val="BodyText"/>
        <w:spacing w:before="3"/>
        <w:rPr>
          <w:b/>
          <w:i/>
          <w:sz w:val="31"/>
        </w:rPr>
      </w:pPr>
    </w:p>
    <w:p w14:paraId="7E7F6848" w14:textId="74A18D9E" w:rsidR="00872D81" w:rsidRDefault="00B85548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78D09F3E" w14:textId="77777777" w:rsidR="00872D81" w:rsidRDefault="00872D81">
      <w:pPr>
        <w:pStyle w:val="BodyText"/>
        <w:spacing w:before="3"/>
        <w:rPr>
          <w:b/>
          <w:i/>
          <w:sz w:val="31"/>
        </w:rPr>
      </w:pPr>
    </w:p>
    <w:p w14:paraId="767A0EEC" w14:textId="256B2E15" w:rsidR="00872D81" w:rsidRPr="00D9238F" w:rsidRDefault="00B85548">
      <w:pPr>
        <w:ind w:left="100"/>
        <w:rPr>
          <w:b/>
          <w:iCs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</w:t>
      </w:r>
      <w:r w:rsidR="00D9238F">
        <w:rPr>
          <w:b/>
          <w:iCs/>
          <w:sz w:val="24"/>
        </w:rPr>
        <w:t>22BON</w:t>
      </w:r>
      <w:r w:rsidR="009715D6">
        <w:rPr>
          <w:b/>
          <w:iCs/>
          <w:sz w:val="24"/>
        </w:rPr>
        <w:t>025</w:t>
      </w:r>
      <w:r w:rsidR="00D9238F">
        <w:rPr>
          <w:b/>
          <w:iCs/>
          <w:sz w:val="24"/>
        </w:rPr>
        <w:t xml:space="preserve"> MFR AFF Salmonid Mortality</w:t>
      </w:r>
    </w:p>
    <w:p w14:paraId="439B683F" w14:textId="77777777" w:rsidR="00872D81" w:rsidRDefault="00872D81">
      <w:pPr>
        <w:pStyle w:val="BodyText"/>
        <w:rPr>
          <w:b/>
          <w:sz w:val="26"/>
        </w:rPr>
      </w:pPr>
    </w:p>
    <w:p w14:paraId="3BFB241C" w14:textId="77777777" w:rsidR="00872D81" w:rsidRDefault="00872D81">
      <w:pPr>
        <w:pStyle w:val="BodyText"/>
        <w:spacing w:before="7"/>
        <w:rPr>
          <w:b/>
          <w:sz w:val="32"/>
        </w:rPr>
      </w:pPr>
    </w:p>
    <w:p w14:paraId="1F758056" w14:textId="3DD456D6" w:rsidR="00D9238F" w:rsidRDefault="00D9238F" w:rsidP="00D9238F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515803">
        <w:rPr>
          <w:sz w:val="24"/>
          <w:szCs w:val="24"/>
        </w:rPr>
        <w:t>05</w:t>
      </w:r>
      <w:r>
        <w:rPr>
          <w:sz w:val="24"/>
          <w:szCs w:val="24"/>
        </w:rPr>
        <w:t xml:space="preserve"> </w:t>
      </w:r>
      <w:r w:rsidR="00515803">
        <w:rPr>
          <w:sz w:val="24"/>
          <w:szCs w:val="24"/>
        </w:rPr>
        <w:t>June</w:t>
      </w:r>
      <w:r>
        <w:rPr>
          <w:sz w:val="24"/>
          <w:szCs w:val="24"/>
        </w:rPr>
        <w:t xml:space="preserve">, Columbia River Inter-Tribal Fish Commission (CRITFC) Biologists notified Bonneville Project Biologists of one </w:t>
      </w:r>
      <w:r w:rsidR="00515803">
        <w:rPr>
          <w:sz w:val="24"/>
          <w:szCs w:val="24"/>
        </w:rPr>
        <w:t>lamprey</w:t>
      </w:r>
      <w:r>
        <w:rPr>
          <w:sz w:val="24"/>
          <w:szCs w:val="24"/>
        </w:rPr>
        <w:t xml:space="preserve"> mortality found on the valve 15 trash rack in the Adult Fish Facility (AFF). The fish was scanned for PIT tags, inspected, and returned to the river.</w:t>
      </w:r>
    </w:p>
    <w:p w14:paraId="555F898C" w14:textId="77777777" w:rsidR="00872D81" w:rsidRDefault="00872D81">
      <w:pPr>
        <w:pStyle w:val="BodyText"/>
        <w:rPr>
          <w:i/>
          <w:sz w:val="26"/>
        </w:rPr>
      </w:pPr>
    </w:p>
    <w:p w14:paraId="4D2C9846" w14:textId="77777777" w:rsidR="00872D81" w:rsidRDefault="00872D81">
      <w:pPr>
        <w:pStyle w:val="BodyText"/>
        <w:spacing w:before="1"/>
        <w:rPr>
          <w:i/>
          <w:sz w:val="33"/>
        </w:rPr>
      </w:pPr>
    </w:p>
    <w:p w14:paraId="42DA9C28" w14:textId="7C1E8FAE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</w:t>
      </w:r>
      <w:r w:rsidR="00515803">
        <w:rPr>
          <w:sz w:val="24"/>
        </w:rPr>
        <w:t>Pacific Lamprey (</w:t>
      </w:r>
      <w:proofErr w:type="spellStart"/>
      <w:r w:rsidR="00515803">
        <w:rPr>
          <w:i/>
          <w:iCs/>
          <w:sz w:val="24"/>
        </w:rPr>
        <w:t>Entosphenus</w:t>
      </w:r>
      <w:proofErr w:type="spellEnd"/>
      <w:r w:rsidR="00515803">
        <w:rPr>
          <w:i/>
          <w:iCs/>
          <w:sz w:val="24"/>
        </w:rPr>
        <w:t xml:space="preserve"> </w:t>
      </w:r>
      <w:proofErr w:type="spellStart"/>
      <w:r w:rsidR="00515803">
        <w:rPr>
          <w:i/>
          <w:iCs/>
          <w:sz w:val="24"/>
        </w:rPr>
        <w:t>tridentatus</w:t>
      </w:r>
      <w:proofErr w:type="spellEnd"/>
      <w:r w:rsidR="00515803">
        <w:rPr>
          <w:i/>
          <w:iCs/>
          <w:sz w:val="24"/>
        </w:rPr>
        <w:t>)</w:t>
      </w:r>
    </w:p>
    <w:p w14:paraId="57A5857E" w14:textId="7DD5C9C2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Unknown</w:t>
      </w:r>
    </w:p>
    <w:p w14:paraId="03FF203F" w14:textId="6AEE1881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 w:rsidR="005D6209">
        <w:rPr>
          <w:sz w:val="24"/>
        </w:rPr>
        <w:t xml:space="preserve"> </w:t>
      </w:r>
      <w:r w:rsidR="00515803">
        <w:rPr>
          <w:sz w:val="24"/>
        </w:rPr>
        <w:t>71.12</w:t>
      </w:r>
      <w:r w:rsidR="005D6209">
        <w:rPr>
          <w:sz w:val="24"/>
        </w:rPr>
        <w:t xml:space="preserve"> cm</w:t>
      </w:r>
    </w:p>
    <w:p w14:paraId="6D84D2D2" w14:textId="5A6B75B6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1B98BC80" w14:textId="6B66A334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5A3E0E">
        <w:rPr>
          <w:sz w:val="24"/>
        </w:rPr>
        <w:t xml:space="preserve"> Head contusion, bleeding from mouth</w:t>
      </w:r>
    </w:p>
    <w:p w14:paraId="4D8437DE" w14:textId="36E268FB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Unknown</w:t>
      </w:r>
    </w:p>
    <w:p w14:paraId="6460106B" w14:textId="19D5920A" w:rsidR="00872D81" w:rsidRDefault="00B85548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5462D1BB" w14:textId="4D788D5F" w:rsidR="00872D81" w:rsidRDefault="00515803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CC9D8D" wp14:editId="0317AB0C">
            <wp:simplePos x="0" y="0"/>
            <wp:positionH relativeFrom="margin">
              <wp:align>center</wp:align>
            </wp:positionH>
            <wp:positionV relativeFrom="paragraph">
              <wp:posOffset>1704340</wp:posOffset>
            </wp:positionV>
            <wp:extent cx="3905250" cy="183261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0"/>
                    <a:stretch/>
                  </pic:blipFill>
                  <pic:spPr bwMode="auto">
                    <a:xfrm rot="10800000">
                      <a:off x="0" y="0"/>
                      <a:ext cx="39052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FE97919" wp14:editId="790503A1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6083300" cy="1409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7" b="31334"/>
                    <a:stretch/>
                  </pic:blipFill>
                  <pic:spPr bwMode="auto">
                    <a:xfrm>
                      <a:off x="0" y="0"/>
                      <a:ext cx="6083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CC3F" w14:textId="0A60FCA1" w:rsidR="00872D81" w:rsidRDefault="00872D81">
      <w:pPr>
        <w:pStyle w:val="BodyText"/>
        <w:rPr>
          <w:sz w:val="20"/>
        </w:rPr>
      </w:pPr>
    </w:p>
    <w:p w14:paraId="2EEC7A82" w14:textId="26337D6C" w:rsidR="00872D81" w:rsidRDefault="00872D81">
      <w:pPr>
        <w:rPr>
          <w:sz w:val="20"/>
        </w:rPr>
        <w:sectPr w:rsidR="00872D81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41249D2D" w14:textId="11ED3F92" w:rsidR="00872D81" w:rsidRDefault="00872D81">
      <w:pPr>
        <w:spacing w:before="214"/>
        <w:ind w:left="100"/>
        <w:rPr>
          <w:i/>
          <w:sz w:val="24"/>
        </w:rPr>
      </w:pPr>
    </w:p>
    <w:p w14:paraId="34AE99EB" w14:textId="2996BED9" w:rsidR="00872D81" w:rsidRDefault="00B85548">
      <w:pPr>
        <w:rPr>
          <w:i/>
          <w:sz w:val="26"/>
        </w:rPr>
      </w:pPr>
      <w:r>
        <w:br w:type="column"/>
      </w:r>
    </w:p>
    <w:p w14:paraId="0046D0B7" w14:textId="77777777" w:rsidR="005D6209" w:rsidRDefault="005D6209" w:rsidP="005D6209">
      <w:pPr>
        <w:ind w:left="-1080"/>
        <w:jc w:val="right"/>
        <w:rPr>
          <w:sz w:val="24"/>
          <w:szCs w:val="24"/>
        </w:rPr>
      </w:pPr>
      <w:r w:rsidRPr="007F4BA8">
        <w:rPr>
          <w:sz w:val="24"/>
          <w:szCs w:val="24"/>
        </w:rPr>
        <w:t>Sincerely,</w:t>
      </w:r>
    </w:p>
    <w:p w14:paraId="6CA1B790" w14:textId="76784D9F" w:rsidR="005D6209" w:rsidRPr="007F4BA8" w:rsidRDefault="005D6209" w:rsidP="005D6209">
      <w:pPr>
        <w:ind w:left="-1080"/>
        <w:jc w:val="right"/>
        <w:rPr>
          <w:sz w:val="24"/>
          <w:szCs w:val="24"/>
        </w:rPr>
      </w:pPr>
      <w:r>
        <w:rPr>
          <w:sz w:val="24"/>
          <w:szCs w:val="24"/>
        </w:rPr>
        <w:t>Bonneville Project Fisheries</w:t>
      </w:r>
    </w:p>
    <w:p w14:paraId="2953ACA8" w14:textId="6DBACDB0" w:rsidR="00872D81" w:rsidRDefault="00872D81" w:rsidP="005D6209">
      <w:pPr>
        <w:pStyle w:val="BodyText"/>
        <w:spacing w:before="230" w:line="278" w:lineRule="auto"/>
        <w:ind w:left="100" w:right="105" w:firstLine="640"/>
      </w:pPr>
    </w:p>
    <w:p w14:paraId="3271D505" w14:textId="5405F2DD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sectPr w:rsidR="005D6209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9AD"/>
    <w:multiLevelType w:val="hybridMultilevel"/>
    <w:tmpl w:val="DF403142"/>
    <w:lvl w:ilvl="0" w:tplc="364C8AF4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0CAF71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AB886D8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51CA5D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3E8E57C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4B2BF92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B301F70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83C6E6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01B86B44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205025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81"/>
    <w:rsid w:val="00515803"/>
    <w:rsid w:val="005A3E0E"/>
    <w:rsid w:val="005D6209"/>
    <w:rsid w:val="00872D81"/>
    <w:rsid w:val="009715D6"/>
    <w:rsid w:val="00B85548"/>
    <w:rsid w:val="00D9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7DDF"/>
  <w15:docId w15:val="{03B3216E-BB2E-40AD-B62C-E93C4F6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2023-06-05T22:24:00Z</dcterms:created>
  <dcterms:modified xsi:type="dcterms:W3CDTF">2023-06-05T22:24:00Z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